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E6" w:rsidRDefault="00D666E6" w:rsidP="00D666E6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Э</w:t>
      </w:r>
      <w:r w:rsidRPr="00D666E6">
        <w:rPr>
          <w:b/>
          <w:i/>
          <w:sz w:val="32"/>
          <w:szCs w:val="32"/>
        </w:rPr>
        <w:t xml:space="preserve">лективный курс </w:t>
      </w:r>
      <w:r>
        <w:rPr>
          <w:b/>
          <w:i/>
          <w:sz w:val="32"/>
          <w:szCs w:val="32"/>
        </w:rPr>
        <w:t xml:space="preserve"> по черчению</w:t>
      </w:r>
      <w:r w:rsidRPr="00D666E6">
        <w:rPr>
          <w:b/>
          <w:i/>
          <w:sz w:val="32"/>
          <w:szCs w:val="32"/>
        </w:rPr>
        <w:t xml:space="preserve"> </w:t>
      </w:r>
    </w:p>
    <w:p w:rsidR="00D666E6" w:rsidRDefault="00D666E6" w:rsidP="00D666E6">
      <w:pPr>
        <w:jc w:val="center"/>
        <w:rPr>
          <w:b/>
          <w:i/>
          <w:sz w:val="32"/>
          <w:szCs w:val="32"/>
        </w:rPr>
      </w:pPr>
      <w:r w:rsidRPr="00D666E6">
        <w:rPr>
          <w:b/>
          <w:i/>
          <w:sz w:val="32"/>
          <w:szCs w:val="32"/>
        </w:rPr>
        <w:t xml:space="preserve"> «Графический язык твоей профессии» </w:t>
      </w:r>
    </w:p>
    <w:p w:rsidR="00D666E6" w:rsidRPr="00D666E6" w:rsidRDefault="00D666E6" w:rsidP="00D666E6">
      <w:pPr>
        <w:jc w:val="center"/>
        <w:rPr>
          <w:b/>
          <w:i/>
          <w:sz w:val="32"/>
          <w:szCs w:val="32"/>
        </w:rPr>
      </w:pPr>
      <w:r w:rsidRPr="00D666E6">
        <w:rPr>
          <w:b/>
          <w:i/>
          <w:sz w:val="32"/>
          <w:szCs w:val="32"/>
        </w:rPr>
        <w:t>11 класс</w:t>
      </w:r>
    </w:p>
    <w:p w:rsidR="00D666E6" w:rsidRPr="007B6C58" w:rsidRDefault="00D666E6" w:rsidP="00D666E6">
      <w:pPr>
        <w:jc w:val="center"/>
        <w:rPr>
          <w:b/>
          <w:sz w:val="28"/>
          <w:szCs w:val="28"/>
        </w:rPr>
      </w:pPr>
      <w:r w:rsidRPr="007B6C58">
        <w:rPr>
          <w:b/>
          <w:sz w:val="28"/>
          <w:szCs w:val="28"/>
        </w:rPr>
        <w:t>Пояснительная записка</w:t>
      </w:r>
    </w:p>
    <w:p w:rsidR="00D666E6" w:rsidRPr="007B6C58" w:rsidRDefault="00D666E6" w:rsidP="00D666E6">
      <w:pPr>
        <w:jc w:val="center"/>
        <w:rPr>
          <w:b/>
          <w:sz w:val="28"/>
          <w:szCs w:val="28"/>
        </w:rPr>
      </w:pP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 xml:space="preserve">                 Данный курс предназначен для обучения учащихся, утвердившихся  в выборе специальности архитектора, строителя, дизайнера, инженера, конструктора, топографа, геолога и других профессий, требования к которым пред</w:t>
      </w:r>
      <w:r w:rsidRPr="007B6C58">
        <w:rPr>
          <w:sz w:val="28"/>
          <w:szCs w:val="28"/>
        </w:rPr>
        <w:t>у</w:t>
      </w:r>
      <w:bookmarkStart w:id="0" w:name="_GoBack"/>
      <w:r w:rsidRPr="007B6C58">
        <w:rPr>
          <w:sz w:val="28"/>
          <w:szCs w:val="28"/>
        </w:rPr>
        <w:t>сматривает свободное  владение графическим языком.</w:t>
      </w:r>
    </w:p>
    <w:bookmarkEnd w:id="0"/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 xml:space="preserve">    </w:t>
      </w:r>
      <w:proofErr w:type="gramStart"/>
      <w:r w:rsidRPr="007B6C58">
        <w:rPr>
          <w:sz w:val="28"/>
          <w:szCs w:val="28"/>
        </w:rPr>
        <w:t>Курс позволит молодому человеку  утвердиться в правильности выбора  будущей профессиональной деятельности, освоить основы профессионального языка делового общения, приобщиться к началам  профессиональной деятельности, увидеть  перспективы профессионального роста, сферы приложения своих профессиональных умений.</w:t>
      </w:r>
      <w:proofErr w:type="gramEnd"/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Большое внимание  в данном курсе уделяется решению конструкторских задач.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 xml:space="preserve"> Для расширения и углубления представлений о будущей профессии  при решении их широко используются информ</w:t>
      </w:r>
      <w:r w:rsidRPr="007B6C58">
        <w:rPr>
          <w:sz w:val="28"/>
          <w:szCs w:val="28"/>
        </w:rPr>
        <w:t>а</w:t>
      </w:r>
      <w:r w:rsidRPr="007B6C58">
        <w:rPr>
          <w:sz w:val="28"/>
          <w:szCs w:val="28"/>
        </w:rPr>
        <w:t>ционные технологии.</w:t>
      </w:r>
    </w:p>
    <w:p w:rsidR="00D666E6" w:rsidRPr="007B6C58" w:rsidRDefault="00D666E6" w:rsidP="00D666E6">
      <w:pPr>
        <w:rPr>
          <w:sz w:val="28"/>
          <w:szCs w:val="28"/>
        </w:rPr>
      </w:pP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Цель курса: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-развитие мышления школьников, их интеллектуальных и творческих способностей;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-усвоение графического языка;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-формирование графической компетентности.</w:t>
      </w:r>
    </w:p>
    <w:p w:rsidR="00D666E6" w:rsidRPr="007B6C58" w:rsidRDefault="00D666E6" w:rsidP="00D666E6">
      <w:pPr>
        <w:rPr>
          <w:sz w:val="28"/>
          <w:szCs w:val="28"/>
        </w:rPr>
      </w:pP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Основные задачи курса: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-развитие интеллектуальных и творческих способностей школьника, их пространственного, логического, художестве</w:t>
      </w:r>
      <w:r w:rsidRPr="007B6C58">
        <w:rPr>
          <w:sz w:val="28"/>
          <w:szCs w:val="28"/>
        </w:rPr>
        <w:t>н</w:t>
      </w:r>
      <w:r w:rsidRPr="007B6C58">
        <w:rPr>
          <w:sz w:val="28"/>
          <w:szCs w:val="28"/>
        </w:rPr>
        <w:t>но-образного, инженерного, конструкторского мышления;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-освоение общего и особенного в графических методах отображения и чтения информации;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-овладение  графическими методами отображения и чтения информации о трёхмерных объектах;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-изучение специфических особенностей оформления архитектурных, дизайнерских, технических проектов;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-формирование умений работать в коллективе;</w:t>
      </w:r>
    </w:p>
    <w:p w:rsidR="00D666E6" w:rsidRPr="007B6C58" w:rsidRDefault="00D666E6" w:rsidP="00D666E6">
      <w:pPr>
        <w:rPr>
          <w:sz w:val="28"/>
          <w:szCs w:val="28"/>
        </w:rPr>
      </w:pPr>
      <w:r w:rsidRPr="007B6C58">
        <w:rPr>
          <w:sz w:val="28"/>
          <w:szCs w:val="28"/>
        </w:rPr>
        <w:t>- приобщение  к будущей профессии.</w:t>
      </w:r>
    </w:p>
    <w:p w:rsidR="00D666E6" w:rsidRDefault="00D666E6" w:rsidP="00C53E5E">
      <w:pPr>
        <w:jc w:val="center"/>
        <w:rPr>
          <w:b/>
          <w:i/>
          <w:sz w:val="22"/>
          <w:szCs w:val="22"/>
        </w:rPr>
      </w:pPr>
    </w:p>
    <w:p w:rsidR="00D666E6" w:rsidRDefault="00D666E6" w:rsidP="00C53E5E">
      <w:pPr>
        <w:jc w:val="center"/>
        <w:rPr>
          <w:b/>
          <w:i/>
          <w:sz w:val="22"/>
          <w:szCs w:val="22"/>
        </w:rPr>
      </w:pPr>
    </w:p>
    <w:p w:rsidR="00D666E6" w:rsidRDefault="00D666E6" w:rsidP="00C53E5E">
      <w:pPr>
        <w:jc w:val="center"/>
        <w:rPr>
          <w:b/>
          <w:i/>
          <w:sz w:val="22"/>
          <w:szCs w:val="22"/>
        </w:rPr>
      </w:pPr>
    </w:p>
    <w:p w:rsidR="00D666E6" w:rsidRDefault="00D666E6" w:rsidP="00C53E5E">
      <w:pPr>
        <w:jc w:val="center"/>
        <w:rPr>
          <w:b/>
          <w:i/>
          <w:sz w:val="22"/>
          <w:szCs w:val="22"/>
        </w:rPr>
      </w:pPr>
    </w:p>
    <w:p w:rsidR="00D666E6" w:rsidRDefault="00D666E6" w:rsidP="00C53E5E">
      <w:pPr>
        <w:jc w:val="center"/>
        <w:rPr>
          <w:b/>
          <w:i/>
          <w:sz w:val="22"/>
          <w:szCs w:val="22"/>
        </w:rPr>
      </w:pPr>
    </w:p>
    <w:p w:rsidR="00C53E5E" w:rsidRPr="002C5B9E" w:rsidRDefault="00C53E5E" w:rsidP="00C53E5E">
      <w:pPr>
        <w:jc w:val="center"/>
        <w:rPr>
          <w:b/>
          <w:i/>
          <w:sz w:val="22"/>
          <w:szCs w:val="22"/>
        </w:rPr>
      </w:pPr>
      <w:r w:rsidRPr="002C5B9E">
        <w:rPr>
          <w:b/>
          <w:i/>
          <w:sz w:val="22"/>
          <w:szCs w:val="22"/>
        </w:rPr>
        <w:lastRenderedPageBreak/>
        <w:t>Тематическое   планирование</w:t>
      </w:r>
    </w:p>
    <w:p w:rsidR="00C53E5E" w:rsidRPr="007B45FE" w:rsidRDefault="00C53E5E" w:rsidP="00C53E5E">
      <w:pPr>
        <w:rPr>
          <w:sz w:val="22"/>
          <w:szCs w:val="22"/>
        </w:rPr>
      </w:pPr>
    </w:p>
    <w:tbl>
      <w:tblPr>
        <w:tblStyle w:val="a3"/>
        <w:tblW w:w="1550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25"/>
        <w:gridCol w:w="284"/>
        <w:gridCol w:w="2268"/>
        <w:gridCol w:w="567"/>
        <w:gridCol w:w="1418"/>
        <w:gridCol w:w="3165"/>
        <w:gridCol w:w="804"/>
        <w:gridCol w:w="1701"/>
        <w:gridCol w:w="1275"/>
        <w:gridCol w:w="1418"/>
        <w:gridCol w:w="2182"/>
      </w:tblGrid>
      <w:tr w:rsidR="00C53E5E" w:rsidRPr="002C5B9E" w:rsidTr="002C5B9E">
        <w:tc>
          <w:tcPr>
            <w:tcW w:w="425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552" w:type="dxa"/>
            <w:gridSpan w:val="2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Кол-во ч</w:t>
            </w:r>
            <w:r w:rsidRPr="002C5B9E">
              <w:rPr>
                <w:b/>
                <w:i/>
                <w:sz w:val="20"/>
                <w:szCs w:val="20"/>
              </w:rPr>
              <w:t>а</w:t>
            </w:r>
            <w:r w:rsidRPr="002C5B9E">
              <w:rPr>
                <w:b/>
                <w:i/>
                <w:sz w:val="20"/>
                <w:szCs w:val="20"/>
              </w:rPr>
              <w:t>сов</w:t>
            </w:r>
          </w:p>
        </w:tc>
        <w:tc>
          <w:tcPr>
            <w:tcW w:w="1418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Тип  урока</w:t>
            </w:r>
          </w:p>
        </w:tc>
        <w:tc>
          <w:tcPr>
            <w:tcW w:w="3165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Элементы  содержания</w:t>
            </w:r>
          </w:p>
        </w:tc>
        <w:tc>
          <w:tcPr>
            <w:tcW w:w="2505" w:type="dxa"/>
            <w:gridSpan w:val="2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Дидактическая модель обучения</w:t>
            </w:r>
          </w:p>
        </w:tc>
        <w:tc>
          <w:tcPr>
            <w:tcW w:w="1275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Требования  к уровню подготовки учащихся</w:t>
            </w:r>
          </w:p>
        </w:tc>
        <w:tc>
          <w:tcPr>
            <w:tcW w:w="1418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Вид де</w:t>
            </w:r>
            <w:r w:rsidRPr="002C5B9E">
              <w:rPr>
                <w:b/>
                <w:i/>
                <w:sz w:val="20"/>
                <w:szCs w:val="20"/>
              </w:rPr>
              <w:t>я</w:t>
            </w:r>
            <w:r w:rsidRPr="002C5B9E">
              <w:rPr>
                <w:b/>
                <w:i/>
                <w:sz w:val="20"/>
                <w:szCs w:val="20"/>
              </w:rPr>
              <w:t>тельности учащихся</w:t>
            </w:r>
          </w:p>
        </w:tc>
        <w:tc>
          <w:tcPr>
            <w:tcW w:w="2182" w:type="dxa"/>
          </w:tcPr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</w:p>
          <w:p w:rsidR="00C53E5E" w:rsidRPr="002C5B9E" w:rsidRDefault="00C53E5E" w:rsidP="00390B83">
            <w:pPr>
              <w:rPr>
                <w:b/>
                <w:i/>
                <w:sz w:val="20"/>
                <w:szCs w:val="20"/>
              </w:rPr>
            </w:pPr>
            <w:r w:rsidRPr="002C5B9E">
              <w:rPr>
                <w:b/>
                <w:i/>
                <w:sz w:val="20"/>
                <w:szCs w:val="20"/>
              </w:rPr>
              <w:t>Содержание заданий и изображений</w:t>
            </w:r>
          </w:p>
        </w:tc>
      </w:tr>
      <w:tr w:rsidR="007B45FE" w:rsidRPr="007B45FE" w:rsidTr="00390B83">
        <w:tc>
          <w:tcPr>
            <w:tcW w:w="15507" w:type="dxa"/>
            <w:gridSpan w:val="11"/>
          </w:tcPr>
          <w:p w:rsidR="007B45FE" w:rsidRPr="007B45FE" w:rsidRDefault="007B45F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b/>
                <w:sz w:val="22"/>
                <w:szCs w:val="22"/>
              </w:rPr>
              <w:t>Раздел 1. Проектная  документация. Проектирование и конструирование как виды творческой деятельности, 25 часов.</w:t>
            </w:r>
          </w:p>
        </w:tc>
      </w:tr>
      <w:tr w:rsidR="002C5B9E" w:rsidRPr="007B45FE" w:rsidTr="002C5B9E">
        <w:trPr>
          <w:trHeight w:val="2492"/>
        </w:trPr>
        <w:tc>
          <w:tcPr>
            <w:tcW w:w="709" w:type="dxa"/>
            <w:gridSpan w:val="2"/>
          </w:tcPr>
          <w:p w:rsidR="002C5B9E" w:rsidRPr="007B45FE" w:rsidRDefault="002C5B9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C5B9E" w:rsidRPr="007B45FE" w:rsidRDefault="002C5B9E" w:rsidP="00390B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Проектирование как        вид профессионал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деятельности</w:t>
            </w:r>
          </w:p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графического языка в проектной деятельности</w:t>
            </w:r>
          </w:p>
        </w:tc>
        <w:tc>
          <w:tcPr>
            <w:tcW w:w="567" w:type="dxa"/>
          </w:tcPr>
          <w:p w:rsidR="002C5B9E" w:rsidRPr="007B45FE" w:rsidRDefault="002C5B9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C5B9E" w:rsidRPr="007B45FE" w:rsidRDefault="002C5B9E" w:rsidP="00390B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C5B9E" w:rsidRPr="007B45FE" w:rsidRDefault="002C5B9E" w:rsidP="003C18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Проектирование (конструирование)как        вид профессиональной </w:t>
            </w:r>
            <w:proofErr w:type="spellStart"/>
            <w:r>
              <w:rPr>
                <w:sz w:val="22"/>
                <w:szCs w:val="22"/>
              </w:rPr>
              <w:t>деятельн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рхитектурные</w:t>
            </w:r>
            <w:proofErr w:type="spellEnd"/>
            <w:r>
              <w:rPr>
                <w:sz w:val="22"/>
                <w:szCs w:val="22"/>
              </w:rPr>
              <w:t xml:space="preserve"> сооружения и 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делия как объекты проектирования</w:t>
            </w:r>
          </w:p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Графический язык и краткая история его </w:t>
            </w:r>
            <w:proofErr w:type="spellStart"/>
            <w:r>
              <w:rPr>
                <w:sz w:val="22"/>
                <w:szCs w:val="22"/>
              </w:rPr>
              <w:t>развития</w:t>
            </w:r>
            <w:proofErr w:type="gramStart"/>
            <w:r>
              <w:rPr>
                <w:sz w:val="22"/>
                <w:szCs w:val="22"/>
              </w:rPr>
              <w:t>.э</w:t>
            </w:r>
            <w:proofErr w:type="gramEnd"/>
            <w:r>
              <w:rPr>
                <w:sz w:val="22"/>
                <w:szCs w:val="22"/>
              </w:rPr>
              <w:t>лементы</w:t>
            </w:r>
            <w:proofErr w:type="spellEnd"/>
            <w:r>
              <w:rPr>
                <w:sz w:val="22"/>
                <w:szCs w:val="22"/>
              </w:rPr>
              <w:t xml:space="preserve"> графического языка: точка, линия, контур, цвет, условный знак. буквы, тексты. Испол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зование инф. технологий в работе 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хитектора, дизайнера, конструктора</w:t>
            </w:r>
          </w:p>
        </w:tc>
        <w:tc>
          <w:tcPr>
            <w:tcW w:w="1701" w:type="dxa"/>
          </w:tcPr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Объяснител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но-иллюстрати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ная</w:t>
            </w:r>
          </w:p>
          <w:p w:rsidR="002C5B9E" w:rsidRPr="007B45FE" w:rsidRDefault="002C5B9E" w:rsidP="003C186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C5B9E" w:rsidRDefault="002C5B9E" w:rsidP="00BF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2C5B9E" w:rsidRDefault="002C5B9E" w:rsidP="00BF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-методы проект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рования</w:t>
            </w:r>
          </w:p>
          <w:p w:rsidR="002C5B9E" w:rsidRPr="007B45FE" w:rsidRDefault="002C5B9E" w:rsidP="00BF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-чертежи геом. тел</w:t>
            </w:r>
          </w:p>
          <w:p w:rsidR="002C5B9E" w:rsidRDefault="002C5B9E" w:rsidP="00BF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2C5B9E" w:rsidRDefault="002C5B9E" w:rsidP="00BF51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-читать чертеж;</w:t>
            </w:r>
          </w:p>
          <w:p w:rsidR="002C5B9E" w:rsidRPr="007B45FE" w:rsidRDefault="002C5B9E" w:rsidP="00BF516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C5B9E" w:rsidRPr="007B45FE" w:rsidRDefault="002C5B9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  <w:p w:rsidR="002C5B9E" w:rsidRPr="007B45FE" w:rsidRDefault="002C5B9E" w:rsidP="00390B83">
            <w:pPr>
              <w:rPr>
                <w:sz w:val="22"/>
                <w:szCs w:val="22"/>
              </w:rPr>
            </w:pPr>
          </w:p>
        </w:tc>
        <w:tc>
          <w:tcPr>
            <w:tcW w:w="2182" w:type="dxa"/>
          </w:tcPr>
          <w:p w:rsidR="002C5B9E" w:rsidRPr="007B45FE" w:rsidRDefault="002C5B9E" w:rsidP="00390B83">
            <w:pPr>
              <w:rPr>
                <w:sz w:val="22"/>
                <w:szCs w:val="22"/>
              </w:rPr>
            </w:pP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2C5B9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Виды изделий (д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таль, сборочная ед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ница, комплект, ко</w:t>
            </w:r>
            <w:r w:rsidRPr="007B45FE">
              <w:rPr>
                <w:sz w:val="22"/>
                <w:szCs w:val="22"/>
              </w:rPr>
              <w:t>м</w:t>
            </w:r>
            <w:r w:rsidRPr="007B45FE">
              <w:rPr>
                <w:sz w:val="22"/>
                <w:szCs w:val="22"/>
              </w:rPr>
              <w:t>плекс)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Общие сведения об изделии, сборо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ный чертеж, штриховка сечений сме</w:t>
            </w:r>
            <w:r w:rsidRPr="007B45FE">
              <w:rPr>
                <w:sz w:val="22"/>
                <w:szCs w:val="22"/>
              </w:rPr>
              <w:t>ж</w:t>
            </w:r>
            <w:r w:rsidRPr="007B45FE">
              <w:rPr>
                <w:sz w:val="22"/>
                <w:szCs w:val="22"/>
              </w:rPr>
              <w:t>ных деталей, размеры, номера позиций, спецификация.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Продуктивная, объясните</w:t>
            </w:r>
            <w:r w:rsidRPr="007B45FE">
              <w:rPr>
                <w:sz w:val="22"/>
                <w:szCs w:val="22"/>
              </w:rPr>
              <w:t>льно-иллюстрати</w:t>
            </w:r>
            <w:r w:rsidRPr="007B45FE">
              <w:rPr>
                <w:sz w:val="22"/>
                <w:szCs w:val="22"/>
              </w:rPr>
              <w:t>в</w:t>
            </w:r>
            <w:r w:rsidRPr="007B45FE">
              <w:rPr>
                <w:sz w:val="22"/>
                <w:szCs w:val="22"/>
              </w:rPr>
              <w:t>ная.</w:t>
            </w:r>
          </w:p>
        </w:tc>
        <w:tc>
          <w:tcPr>
            <w:tcW w:w="1275" w:type="dxa"/>
            <w:vMerge w:val="restart"/>
          </w:tcPr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Знать: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-условное изображ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ние и об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значение  резьбы;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-виды разъё</w:t>
            </w:r>
            <w:r w:rsidRPr="007B45FE">
              <w:rPr>
                <w:sz w:val="22"/>
                <w:szCs w:val="22"/>
              </w:rPr>
              <w:t>м</w:t>
            </w:r>
            <w:r w:rsidRPr="007B45FE">
              <w:rPr>
                <w:sz w:val="22"/>
                <w:szCs w:val="22"/>
              </w:rPr>
              <w:t>ны</w:t>
            </w:r>
            <w:proofErr w:type="gramStart"/>
            <w:r w:rsidRPr="007B45FE">
              <w:rPr>
                <w:sz w:val="22"/>
                <w:szCs w:val="22"/>
              </w:rPr>
              <w:t>х(</w:t>
            </w:r>
            <w:proofErr w:type="gramEnd"/>
            <w:r w:rsidRPr="007B45FE">
              <w:rPr>
                <w:sz w:val="22"/>
                <w:szCs w:val="22"/>
              </w:rPr>
              <w:t xml:space="preserve">резьбовых и </w:t>
            </w:r>
            <w:proofErr w:type="spellStart"/>
            <w:r w:rsidRPr="007B45FE">
              <w:rPr>
                <w:sz w:val="22"/>
                <w:szCs w:val="22"/>
              </w:rPr>
              <w:t>нерезьб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вых</w:t>
            </w:r>
            <w:proofErr w:type="spellEnd"/>
            <w:r w:rsidRPr="007B45FE">
              <w:rPr>
                <w:sz w:val="22"/>
                <w:szCs w:val="22"/>
              </w:rPr>
              <w:t>) и н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разъёмных соедин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ний;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-условн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сти и упрощ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ния; и</w:t>
            </w:r>
            <w:r w:rsidRPr="007B45FE">
              <w:rPr>
                <w:sz w:val="22"/>
                <w:szCs w:val="22"/>
              </w:rPr>
              <w:t>с</w:t>
            </w:r>
            <w:r w:rsidRPr="007B45FE">
              <w:rPr>
                <w:sz w:val="22"/>
                <w:szCs w:val="22"/>
              </w:rPr>
              <w:lastRenderedPageBreak/>
              <w:t>пользу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мые на сборочных чертежах.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Уметь: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-выполнять  чертежи разъёмных  соедин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ний дет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лей;</w:t>
            </w: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</w:p>
          <w:p w:rsidR="00DC0FDE" w:rsidRPr="007B45FE" w:rsidRDefault="00DC0FDE" w:rsidP="00BF516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-читать и </w:t>
            </w:r>
            <w:proofErr w:type="spellStart"/>
            <w:r w:rsidRPr="007B45FE">
              <w:rPr>
                <w:sz w:val="22"/>
                <w:szCs w:val="22"/>
              </w:rPr>
              <w:t>деталир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вать</w:t>
            </w:r>
            <w:proofErr w:type="spellEnd"/>
            <w:r w:rsidRPr="007B45FE">
              <w:rPr>
                <w:sz w:val="22"/>
                <w:szCs w:val="22"/>
              </w:rPr>
              <w:t xml:space="preserve"> сб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рочные  чертежи изделий.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Построение ко</w:t>
            </w:r>
            <w:r w:rsidRPr="007B45FE">
              <w:rPr>
                <w:sz w:val="22"/>
                <w:szCs w:val="22"/>
              </w:rPr>
              <w:t>м</w:t>
            </w:r>
            <w:r w:rsidRPr="007B45FE">
              <w:rPr>
                <w:sz w:val="22"/>
                <w:szCs w:val="22"/>
              </w:rPr>
              <w:t>плексного  чертежа, представленного двумя видами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2C5B9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Графическая работа «Конструирование  изделий  по заданной </w:t>
            </w:r>
            <w:r w:rsidR="002C5B9E">
              <w:rPr>
                <w:sz w:val="22"/>
                <w:szCs w:val="22"/>
              </w:rPr>
              <w:t xml:space="preserve">функции» разработка </w:t>
            </w:r>
            <w:proofErr w:type="spellStart"/>
            <w:r w:rsidR="002C5B9E">
              <w:rPr>
                <w:sz w:val="22"/>
                <w:szCs w:val="22"/>
              </w:rPr>
              <w:t>техничес</w:t>
            </w:r>
            <w:proofErr w:type="spellEnd"/>
            <w:r w:rsidR="002C5B9E">
              <w:rPr>
                <w:sz w:val="22"/>
                <w:szCs w:val="22"/>
              </w:rPr>
              <w:t xml:space="preserve">. </w:t>
            </w:r>
            <w:r w:rsidRPr="007B45FE">
              <w:rPr>
                <w:sz w:val="22"/>
                <w:szCs w:val="22"/>
              </w:rPr>
              <w:t xml:space="preserve"> проекта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Закрепление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 матери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Функции изделий, проекты: худож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ственный, технический.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 заданной фун</w:t>
            </w:r>
            <w:r w:rsidRPr="007B45FE">
              <w:rPr>
                <w:sz w:val="22"/>
                <w:szCs w:val="22"/>
              </w:rPr>
              <w:t>к</w:t>
            </w:r>
            <w:r w:rsidRPr="007B45FE">
              <w:rPr>
                <w:sz w:val="22"/>
                <w:szCs w:val="22"/>
              </w:rPr>
              <w:t>ции модели прои</w:t>
            </w:r>
            <w:r w:rsidRPr="007B45FE">
              <w:rPr>
                <w:sz w:val="22"/>
                <w:szCs w:val="22"/>
              </w:rPr>
              <w:t>з</w:t>
            </w:r>
            <w:r w:rsidRPr="007B45FE">
              <w:rPr>
                <w:sz w:val="22"/>
                <w:szCs w:val="22"/>
              </w:rPr>
              <w:t>вести разработку её конструкции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2C5B9E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Виды соединений деталей в </w:t>
            </w:r>
            <w:proofErr w:type="spellStart"/>
            <w:r w:rsidRPr="007B45FE">
              <w:rPr>
                <w:sz w:val="22"/>
                <w:szCs w:val="22"/>
              </w:rPr>
              <w:t>из</w:t>
            </w:r>
            <w:r w:rsidRPr="007B45FE">
              <w:rPr>
                <w:sz w:val="22"/>
                <w:szCs w:val="22"/>
              </w:rPr>
              <w:t>д</w:t>
            </w:r>
            <w:r w:rsidRPr="007B45FE">
              <w:rPr>
                <w:sz w:val="22"/>
                <w:szCs w:val="22"/>
              </w:rPr>
              <w:t>ли</w:t>
            </w:r>
            <w:proofErr w:type="gramStart"/>
            <w:r w:rsidRPr="007B45FE">
              <w:rPr>
                <w:sz w:val="22"/>
                <w:szCs w:val="22"/>
              </w:rPr>
              <w:t>и</w:t>
            </w:r>
            <w:proofErr w:type="spellEnd"/>
            <w:r w:rsidRPr="007B45FE">
              <w:rPr>
                <w:sz w:val="22"/>
                <w:szCs w:val="22"/>
              </w:rPr>
              <w:t>(</w:t>
            </w:r>
            <w:proofErr w:type="gramEnd"/>
            <w:r w:rsidRPr="007B45FE">
              <w:rPr>
                <w:sz w:val="22"/>
                <w:szCs w:val="22"/>
              </w:rPr>
              <w:t>разъёмные и н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разъёмные)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D51242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Виды соединений деталей в изделии: разъёмны</w:t>
            </w:r>
            <w:proofErr w:type="gramStart"/>
            <w:r w:rsidRPr="007B45FE">
              <w:rPr>
                <w:sz w:val="22"/>
                <w:szCs w:val="22"/>
              </w:rPr>
              <w:t>е(</w:t>
            </w:r>
            <w:proofErr w:type="gramEnd"/>
            <w:r w:rsidRPr="007B45FE">
              <w:rPr>
                <w:sz w:val="22"/>
                <w:szCs w:val="22"/>
              </w:rPr>
              <w:t>болтовое, винтовое, шп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лечное);</w:t>
            </w:r>
          </w:p>
          <w:p w:rsidR="00DC0FDE" w:rsidRPr="007B45FE" w:rsidRDefault="00DC0FDE" w:rsidP="00D51242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Неразъёмны</w:t>
            </w:r>
            <w:proofErr w:type="gramStart"/>
            <w:r w:rsidRPr="007B45FE">
              <w:rPr>
                <w:sz w:val="22"/>
                <w:szCs w:val="22"/>
              </w:rPr>
              <w:t>е(</w:t>
            </w:r>
            <w:proofErr w:type="gramEnd"/>
            <w:r w:rsidRPr="007B45FE">
              <w:rPr>
                <w:sz w:val="22"/>
                <w:szCs w:val="22"/>
              </w:rPr>
              <w:t>сварное,</w:t>
            </w:r>
          </w:p>
          <w:p w:rsidR="00DC0FDE" w:rsidRPr="007B45FE" w:rsidRDefault="00DC0FDE" w:rsidP="00D51242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заклепочное)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Продуктивная, объяснительно-</w:t>
            </w:r>
            <w:proofErr w:type="spellStart"/>
            <w:r w:rsidRPr="007B45FE">
              <w:rPr>
                <w:sz w:val="22"/>
                <w:szCs w:val="22"/>
              </w:rPr>
              <w:t>иллюстратив</w:t>
            </w:r>
            <w:proofErr w:type="spell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Чертежи крепёжных деталей. Болт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Условное обозначение болта. Болт с шестигранной головкой. ГОСТы, те</w:t>
            </w:r>
            <w:r w:rsidRPr="007B45FE">
              <w:rPr>
                <w:sz w:val="22"/>
                <w:szCs w:val="22"/>
              </w:rPr>
              <w:t>х</w:t>
            </w:r>
            <w:r w:rsidRPr="007B45FE">
              <w:rPr>
                <w:sz w:val="22"/>
                <w:szCs w:val="22"/>
              </w:rPr>
              <w:t>нические условия. Построение болта.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личностно-ориентирован</w:t>
            </w:r>
            <w:proofErr w:type="gramEnd"/>
          </w:p>
          <w:p w:rsidR="00DC0FDE" w:rsidRPr="007B45FE" w:rsidRDefault="00DC0FDE" w:rsidP="0071172F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тельноилл</w:t>
            </w:r>
            <w:r w:rsidRPr="007B45FE">
              <w:rPr>
                <w:sz w:val="22"/>
                <w:szCs w:val="22"/>
              </w:rPr>
              <w:t>ю</w:t>
            </w:r>
            <w:r w:rsidRPr="007B45FE">
              <w:rPr>
                <w:sz w:val="22"/>
                <w:szCs w:val="22"/>
              </w:rPr>
              <w:t>стратив</w:t>
            </w:r>
            <w:proofErr w:type="spellEnd"/>
          </w:p>
          <w:p w:rsidR="00DC0FDE" w:rsidRPr="007B45FE" w:rsidRDefault="00DC0FDE" w:rsidP="0071172F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Построение болта с шестигранной г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ловкой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Чертежи крепёжных </w:t>
            </w:r>
            <w:r w:rsidRPr="007B45FE">
              <w:rPr>
                <w:sz w:val="22"/>
                <w:szCs w:val="22"/>
              </w:rPr>
              <w:lastRenderedPageBreak/>
              <w:t>деталей. Шпилька, гайка, винт, шпонка.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Повторение </w:t>
            </w:r>
            <w:r w:rsidRPr="007B45FE">
              <w:rPr>
                <w:sz w:val="22"/>
                <w:szCs w:val="22"/>
              </w:rPr>
              <w:lastRenderedPageBreak/>
              <w:t>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Назначение крепежных деталей</w:t>
            </w:r>
            <w:proofErr w:type="gramStart"/>
            <w:r w:rsidRPr="007B45FE">
              <w:rPr>
                <w:sz w:val="22"/>
                <w:szCs w:val="22"/>
              </w:rPr>
              <w:t xml:space="preserve"> ,</w:t>
            </w:r>
            <w:proofErr w:type="gramEnd"/>
            <w:r w:rsidRPr="007B45FE">
              <w:rPr>
                <w:sz w:val="22"/>
                <w:szCs w:val="22"/>
              </w:rPr>
              <w:t xml:space="preserve"> </w:t>
            </w:r>
            <w:r w:rsidRPr="007B45FE">
              <w:rPr>
                <w:sz w:val="22"/>
                <w:szCs w:val="22"/>
              </w:rPr>
              <w:lastRenderedPageBreak/>
              <w:t>условные обозначения на чертеже, че</w:t>
            </w:r>
            <w:r w:rsidRPr="007B45FE">
              <w:rPr>
                <w:sz w:val="22"/>
                <w:szCs w:val="22"/>
              </w:rPr>
              <w:t>р</w:t>
            </w:r>
            <w:r w:rsidRPr="007B45FE">
              <w:rPr>
                <w:sz w:val="22"/>
                <w:szCs w:val="22"/>
              </w:rPr>
              <w:t>теж деталей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По справочнику  </w:t>
            </w:r>
            <w:r w:rsidRPr="007B45FE">
              <w:rPr>
                <w:sz w:val="22"/>
                <w:szCs w:val="22"/>
              </w:rPr>
              <w:lastRenderedPageBreak/>
              <w:t>подобрать необх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димые крепежные детали для сборо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ной единицы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Чертеж болтового соединения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Чертеж болтового соединения  </w:t>
            </w:r>
            <w:proofErr w:type="gramStart"/>
            <w:r w:rsidRPr="007B45FE">
              <w:rPr>
                <w:sz w:val="22"/>
                <w:szCs w:val="22"/>
              </w:rPr>
              <w:t xml:space="preserve">( </w:t>
            </w:r>
            <w:proofErr w:type="gramEnd"/>
            <w:r w:rsidRPr="007B45FE">
              <w:rPr>
                <w:sz w:val="22"/>
                <w:szCs w:val="22"/>
              </w:rPr>
              <w:t>болт  М20)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Чертеж болтового соединения  </w:t>
            </w:r>
            <w:proofErr w:type="gramStart"/>
            <w:r w:rsidRPr="007B45FE">
              <w:rPr>
                <w:sz w:val="22"/>
                <w:szCs w:val="22"/>
              </w:rPr>
              <w:t xml:space="preserve">( </w:t>
            </w:r>
            <w:proofErr w:type="gramEnd"/>
            <w:r w:rsidRPr="007B45FE">
              <w:rPr>
                <w:sz w:val="22"/>
                <w:szCs w:val="22"/>
              </w:rPr>
              <w:t>болт  М20)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шпилечного соединения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Чертёж шпилечного соединения </w:t>
            </w:r>
            <w:proofErr w:type="gramStart"/>
            <w:r w:rsidRPr="007B45FE">
              <w:rPr>
                <w:sz w:val="22"/>
                <w:szCs w:val="22"/>
              </w:rPr>
              <w:t xml:space="preserve">( </w:t>
            </w:r>
            <w:proofErr w:type="gramEnd"/>
            <w:r w:rsidRPr="007B45FE">
              <w:rPr>
                <w:sz w:val="22"/>
                <w:szCs w:val="22"/>
              </w:rPr>
              <w:t>шпилька</w:t>
            </w:r>
          </w:p>
          <w:p w:rsidR="00DC0FDE" w:rsidRPr="007B45FE" w:rsidRDefault="00DC0FDE" w:rsidP="001B4273">
            <w:pPr>
              <w:rPr>
                <w:sz w:val="22"/>
                <w:szCs w:val="22"/>
              </w:rPr>
            </w:pPr>
            <w:proofErr w:type="gramStart"/>
            <w:r w:rsidRPr="007B45FE">
              <w:rPr>
                <w:sz w:val="22"/>
                <w:szCs w:val="22"/>
              </w:rPr>
              <w:t xml:space="preserve">М20Х100) </w:t>
            </w:r>
            <w:proofErr w:type="gramEnd"/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Чертёж шпилечного соединения </w:t>
            </w:r>
            <w:proofErr w:type="gramStart"/>
            <w:r w:rsidRPr="007B45FE">
              <w:rPr>
                <w:sz w:val="22"/>
                <w:szCs w:val="22"/>
              </w:rPr>
              <w:t xml:space="preserve">( </w:t>
            </w:r>
            <w:proofErr w:type="gramEnd"/>
            <w:r w:rsidRPr="007B45FE">
              <w:rPr>
                <w:sz w:val="22"/>
                <w:szCs w:val="22"/>
              </w:rPr>
              <w:t>шпилька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gramStart"/>
            <w:r w:rsidRPr="007B45FE">
              <w:rPr>
                <w:sz w:val="22"/>
                <w:szCs w:val="22"/>
              </w:rPr>
              <w:t>М20Х100) в КО</w:t>
            </w:r>
            <w:r w:rsidRPr="007B45FE">
              <w:rPr>
                <w:sz w:val="22"/>
                <w:szCs w:val="22"/>
              </w:rPr>
              <w:t>М</w:t>
            </w:r>
            <w:r w:rsidRPr="007B45FE">
              <w:rPr>
                <w:sz w:val="22"/>
                <w:szCs w:val="22"/>
              </w:rPr>
              <w:t>ПАС</w:t>
            </w:r>
            <w:proofErr w:type="gramEnd"/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шпоночного соединения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шпоночного соединения</w:t>
            </w:r>
            <w:proofErr w:type="gramStart"/>
            <w:r w:rsidRPr="007B45FE">
              <w:rPr>
                <w:sz w:val="22"/>
                <w:szCs w:val="22"/>
              </w:rPr>
              <w:t xml:space="preserve"> ,</w:t>
            </w:r>
            <w:proofErr w:type="gramEnd"/>
            <w:r w:rsidRPr="007B45FE">
              <w:rPr>
                <w:sz w:val="22"/>
                <w:szCs w:val="22"/>
              </w:rPr>
              <w:t xml:space="preserve"> в</w:t>
            </w:r>
            <w:r w:rsidRPr="007B45FE">
              <w:rPr>
                <w:sz w:val="22"/>
                <w:szCs w:val="22"/>
              </w:rPr>
              <w:t>ы</w:t>
            </w:r>
            <w:r w:rsidRPr="007B45FE">
              <w:rPr>
                <w:sz w:val="22"/>
                <w:szCs w:val="22"/>
              </w:rPr>
              <w:t>бор призматической шпонки по спр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вочнику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шпоночного соединения</w:t>
            </w:r>
            <w:proofErr w:type="gramStart"/>
            <w:r w:rsidRPr="007B45FE">
              <w:rPr>
                <w:sz w:val="22"/>
                <w:szCs w:val="22"/>
              </w:rPr>
              <w:t xml:space="preserve"> ,</w:t>
            </w:r>
            <w:proofErr w:type="gramEnd"/>
            <w:r w:rsidRPr="007B45FE">
              <w:rPr>
                <w:sz w:val="22"/>
                <w:szCs w:val="22"/>
              </w:rPr>
              <w:t xml:space="preserve"> выбор призматической шпонки по справо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нику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шлицевого соединения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шлицевого соединения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Чертёж шлицевого соединения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Неразъёмные соед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нения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276B5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Сварочные соединения, заклепочные соединения, их обозначения на чертеже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личностно-ориентирован</w:t>
            </w:r>
            <w:proofErr w:type="gram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тельноилл</w:t>
            </w:r>
            <w:r w:rsidRPr="007B45FE">
              <w:rPr>
                <w:sz w:val="22"/>
                <w:szCs w:val="22"/>
              </w:rPr>
              <w:t>ю</w:t>
            </w:r>
            <w:r w:rsidRPr="007B45FE">
              <w:rPr>
                <w:sz w:val="22"/>
                <w:szCs w:val="22"/>
              </w:rPr>
              <w:t>стратив</w:t>
            </w:r>
            <w:proofErr w:type="spell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 w:val="restart"/>
          </w:tcPr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Знать: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-условное изображ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ние и об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значение  резьбы;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-виды п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редач движения и их изо</w:t>
            </w:r>
            <w:r w:rsidRPr="007B45FE">
              <w:rPr>
                <w:sz w:val="22"/>
                <w:szCs w:val="22"/>
              </w:rPr>
              <w:t>б</w:t>
            </w:r>
            <w:r w:rsidRPr="007B45FE">
              <w:rPr>
                <w:sz w:val="22"/>
                <w:szCs w:val="22"/>
              </w:rPr>
              <w:t>ражения на чертеже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</w:t>
            </w:r>
            <w:r w:rsidRPr="007B45FE">
              <w:rPr>
                <w:sz w:val="22"/>
                <w:szCs w:val="22"/>
              </w:rPr>
              <w:lastRenderedPageBreak/>
              <w:t>условн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сти и упрощ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ния; и</w:t>
            </w:r>
            <w:r w:rsidRPr="007B45FE">
              <w:rPr>
                <w:sz w:val="22"/>
                <w:szCs w:val="22"/>
              </w:rPr>
              <w:t>с</w:t>
            </w:r>
            <w:r w:rsidRPr="007B45FE">
              <w:rPr>
                <w:sz w:val="22"/>
                <w:szCs w:val="22"/>
              </w:rPr>
              <w:t>пользу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мые на сборочных чертежах.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Уметь: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-выполнять  чертежи зубчатых передач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-читать и </w:t>
            </w:r>
            <w:proofErr w:type="spellStart"/>
            <w:r w:rsidRPr="007B45FE">
              <w:rPr>
                <w:sz w:val="22"/>
                <w:szCs w:val="22"/>
              </w:rPr>
              <w:t>деталир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вать</w:t>
            </w:r>
            <w:proofErr w:type="spellEnd"/>
            <w:r w:rsidRPr="007B45FE">
              <w:rPr>
                <w:sz w:val="22"/>
                <w:szCs w:val="22"/>
              </w:rPr>
              <w:t xml:space="preserve"> сб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 xml:space="preserve">рочные  чертежи изделий, 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-выполнять специф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кации;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-понимать условн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сти и упрощ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ния</w:t>
            </w:r>
            <w:proofErr w:type="gramStart"/>
            <w:r w:rsidRPr="007B45FE">
              <w:rPr>
                <w:sz w:val="22"/>
                <w:szCs w:val="22"/>
              </w:rPr>
              <w:t>.</w:t>
            </w:r>
            <w:proofErr w:type="gramEnd"/>
            <w:r w:rsidRPr="007B45FE">
              <w:rPr>
                <w:sz w:val="22"/>
                <w:szCs w:val="22"/>
              </w:rPr>
              <w:t xml:space="preserve"> </w:t>
            </w:r>
            <w:proofErr w:type="gramStart"/>
            <w:r w:rsidRPr="007B45FE">
              <w:rPr>
                <w:sz w:val="22"/>
                <w:szCs w:val="22"/>
              </w:rPr>
              <w:t>п</w:t>
            </w:r>
            <w:proofErr w:type="gramEnd"/>
            <w:r w:rsidRPr="007B45FE">
              <w:rPr>
                <w:sz w:val="22"/>
                <w:szCs w:val="22"/>
              </w:rPr>
              <w:t>р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нятые на чертеже;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-уметь м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делировать  простые изделия;</w:t>
            </w: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</w:p>
          <w:p w:rsidR="00DC0FDE" w:rsidRPr="007B45FE" w:rsidRDefault="00DC0FDE" w:rsidP="00271DEF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-уметь в</w:t>
            </w:r>
            <w:r w:rsidRPr="007B45FE">
              <w:rPr>
                <w:sz w:val="22"/>
                <w:szCs w:val="22"/>
              </w:rPr>
              <w:t>ы</w:t>
            </w:r>
            <w:r w:rsidRPr="007B45FE">
              <w:rPr>
                <w:sz w:val="22"/>
                <w:szCs w:val="22"/>
              </w:rPr>
              <w:t xml:space="preserve">полнять несложные </w:t>
            </w:r>
            <w:proofErr w:type="gramStart"/>
            <w:r w:rsidRPr="007B45FE">
              <w:rPr>
                <w:sz w:val="22"/>
                <w:szCs w:val="22"/>
              </w:rPr>
              <w:t>архите</w:t>
            </w:r>
            <w:r w:rsidRPr="007B45FE">
              <w:rPr>
                <w:sz w:val="22"/>
                <w:szCs w:val="22"/>
              </w:rPr>
              <w:t>к</w:t>
            </w:r>
            <w:r w:rsidRPr="007B45FE">
              <w:rPr>
                <w:sz w:val="22"/>
                <w:szCs w:val="22"/>
              </w:rPr>
              <w:t>тур-</w:t>
            </w:r>
            <w:proofErr w:type="spellStart"/>
            <w:r w:rsidRPr="007B45FE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7B45FE">
              <w:rPr>
                <w:sz w:val="22"/>
                <w:szCs w:val="22"/>
              </w:rPr>
              <w:t xml:space="preserve"> проекты 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Чертеж сварного соединения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Виды передач дв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жения и их изобр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жение  на чертеже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Передача движения от одного вала к другому,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Зубчатые колеса. Червяки, червячные колеса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личностно-ориентирован</w:t>
            </w:r>
            <w:proofErr w:type="gram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тельноилл</w:t>
            </w:r>
            <w:r w:rsidRPr="007B45FE">
              <w:rPr>
                <w:sz w:val="22"/>
                <w:szCs w:val="22"/>
              </w:rPr>
              <w:t>ю</w:t>
            </w:r>
            <w:r w:rsidRPr="007B45FE">
              <w:rPr>
                <w:sz w:val="22"/>
                <w:szCs w:val="22"/>
              </w:rPr>
              <w:t>стратив</w:t>
            </w:r>
            <w:proofErr w:type="spell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Изучение передачи движения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Зубчатые передачи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lastRenderedPageBreak/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Цилиндрические зубчатые колеса, профиль зуба, шаг зубчатого колеса</w:t>
            </w:r>
            <w:proofErr w:type="gramStart"/>
            <w:r w:rsidRPr="007B45FE">
              <w:rPr>
                <w:sz w:val="22"/>
                <w:szCs w:val="22"/>
              </w:rPr>
              <w:t>.</w:t>
            </w:r>
            <w:proofErr w:type="gramEnd"/>
            <w:r w:rsidRPr="007B45FE">
              <w:rPr>
                <w:sz w:val="22"/>
                <w:szCs w:val="22"/>
              </w:rPr>
              <w:t xml:space="preserve">  </w:t>
            </w:r>
            <w:proofErr w:type="gramStart"/>
            <w:r w:rsidRPr="007B45FE">
              <w:rPr>
                <w:sz w:val="22"/>
                <w:szCs w:val="22"/>
              </w:rPr>
              <w:lastRenderedPageBreak/>
              <w:t>м</w:t>
            </w:r>
            <w:proofErr w:type="gramEnd"/>
            <w:r w:rsidRPr="007B45FE">
              <w:rPr>
                <w:sz w:val="22"/>
                <w:szCs w:val="22"/>
              </w:rPr>
              <w:t>одуль зацепления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личностно-</w:t>
            </w:r>
            <w:r w:rsidRPr="007B45FE">
              <w:rPr>
                <w:sz w:val="22"/>
                <w:szCs w:val="22"/>
              </w:rPr>
              <w:lastRenderedPageBreak/>
              <w:t>ориентирован</w:t>
            </w:r>
            <w:proofErr w:type="gram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тельноилл</w:t>
            </w:r>
            <w:r w:rsidRPr="007B45FE">
              <w:rPr>
                <w:sz w:val="22"/>
                <w:szCs w:val="22"/>
              </w:rPr>
              <w:t>ю</w:t>
            </w:r>
            <w:r w:rsidRPr="007B45FE">
              <w:rPr>
                <w:sz w:val="22"/>
                <w:szCs w:val="22"/>
              </w:rPr>
              <w:t>стратив</w:t>
            </w:r>
            <w:proofErr w:type="spell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Изучение передачи движения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Изображение зубч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тых передач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Изображение зубчатых передач на р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бочем  чертеже</w:t>
            </w:r>
          </w:p>
        </w:tc>
        <w:tc>
          <w:tcPr>
            <w:tcW w:w="1701" w:type="dxa"/>
          </w:tcPr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объяснител</w:t>
            </w:r>
            <w:r w:rsidRPr="007B45FE">
              <w:rPr>
                <w:sz w:val="22"/>
                <w:szCs w:val="22"/>
              </w:rPr>
              <w:t>ь</w:t>
            </w:r>
            <w:r w:rsidRPr="007B45FE">
              <w:rPr>
                <w:sz w:val="22"/>
                <w:szCs w:val="22"/>
              </w:rPr>
              <w:t>ноиллюстратив</w:t>
            </w:r>
            <w:proofErr w:type="spellEnd"/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Изображение зубч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тых передач на р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бочем  чертеже</w:t>
            </w:r>
          </w:p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Проектная докуме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тация на сборочную единицу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Сборочный чертеж, спецификация, д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талировка</w:t>
            </w:r>
          </w:p>
        </w:tc>
        <w:tc>
          <w:tcPr>
            <w:tcW w:w="1701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Продуктивная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сборочного чертежа.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16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Спецификация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Составление спецификаций. Номера позиций в спецификации и на чертеже. Чтение чертежа.</w:t>
            </w:r>
          </w:p>
        </w:tc>
        <w:tc>
          <w:tcPr>
            <w:tcW w:w="1701" w:type="dxa"/>
          </w:tcPr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Выполнение спец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фикаций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Условности и упр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щения, принятые на сборочном чертеже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Допуски и посадки. Обозначение  ш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роховатости на чертеже. Обозначение покрытий и термической обработки деталей.</w:t>
            </w:r>
          </w:p>
        </w:tc>
        <w:tc>
          <w:tcPr>
            <w:tcW w:w="1701" w:type="dxa"/>
          </w:tcPr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сборочного чертежа.</w:t>
            </w:r>
          </w:p>
        </w:tc>
      </w:tr>
      <w:tr w:rsidR="00DC0FDE" w:rsidRPr="007B45FE" w:rsidTr="002C5B9E">
        <w:tc>
          <w:tcPr>
            <w:tcW w:w="709" w:type="dxa"/>
            <w:gridSpan w:val="2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Деталирование</w:t>
            </w:r>
          </w:p>
        </w:tc>
        <w:tc>
          <w:tcPr>
            <w:tcW w:w="567" w:type="dxa"/>
          </w:tcPr>
          <w:p w:rsidR="00DC0FDE" w:rsidRPr="007B45FE" w:rsidRDefault="00DC0FDE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Правила выполнения деталирования</w:t>
            </w:r>
          </w:p>
        </w:tc>
        <w:tc>
          <w:tcPr>
            <w:tcW w:w="1701" w:type="dxa"/>
          </w:tcPr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C0FDE" w:rsidRPr="007B45FE" w:rsidRDefault="00DC0FDE" w:rsidP="0022461A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C0FDE" w:rsidRPr="007B45FE" w:rsidRDefault="00DC0FDE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Выполнения черт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жа крепежной дет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ли по сборочному чертежу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докуме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тация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514F6" w:rsidRPr="007B45FE" w:rsidRDefault="00D514F6" w:rsidP="003C18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Проект, художественный проект, те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нический проект, оформление проек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ной документации, отображаемая и неотображаемая информация в прое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тах</w:t>
            </w:r>
          </w:p>
        </w:tc>
        <w:tc>
          <w:tcPr>
            <w:tcW w:w="1701" w:type="dxa"/>
          </w:tcPr>
          <w:p w:rsidR="00D514F6" w:rsidRPr="007B45FE" w:rsidRDefault="00D514F6" w:rsidP="00D514F6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D514F6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объяснител</w:t>
            </w:r>
            <w:r w:rsidRPr="007B45FE">
              <w:rPr>
                <w:sz w:val="22"/>
                <w:szCs w:val="22"/>
              </w:rPr>
              <w:t>ь</w:t>
            </w:r>
            <w:r w:rsidRPr="007B45FE">
              <w:rPr>
                <w:sz w:val="22"/>
                <w:szCs w:val="22"/>
              </w:rPr>
              <w:t>ноиллюстратив</w:t>
            </w:r>
            <w:proofErr w:type="spellEnd"/>
          </w:p>
          <w:p w:rsidR="00D514F6" w:rsidRPr="007B45FE" w:rsidRDefault="00D514F6" w:rsidP="00D514F6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D514F6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20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Графическая работа. «Доработка чертежа по внесенным изм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нениям в технич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ский проект»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D514F6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Закрепление изученного материала. Контроль знаний</w:t>
            </w:r>
          </w:p>
          <w:p w:rsidR="00D514F6" w:rsidRDefault="00D514F6" w:rsidP="00390B83">
            <w:pPr>
              <w:rPr>
                <w:sz w:val="22"/>
                <w:szCs w:val="22"/>
              </w:rPr>
            </w:pPr>
          </w:p>
          <w:p w:rsidR="00D514F6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Выполнение графической  работы</w:t>
            </w:r>
          </w:p>
        </w:tc>
        <w:tc>
          <w:tcPr>
            <w:tcW w:w="1701" w:type="dxa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</w:t>
            </w:r>
          </w:p>
        </w:tc>
        <w:tc>
          <w:tcPr>
            <w:tcW w:w="2182" w:type="dxa"/>
          </w:tcPr>
          <w:p w:rsidR="00D514F6" w:rsidRPr="007B45FE" w:rsidRDefault="00D514F6" w:rsidP="001B427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Доработка чертежа по внесенным изм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нениям в технич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ский проект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Проектирование и моделирование. Ст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дии проектирования постройки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Замысел и его воплощение: замысел, разработка  эскиза, проект, привязка к местности</w:t>
            </w:r>
          </w:p>
        </w:tc>
        <w:tc>
          <w:tcPr>
            <w:tcW w:w="1701" w:type="dxa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Группо</w:t>
            </w:r>
            <w:proofErr w:type="spellEnd"/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вая</w:t>
            </w:r>
            <w:proofErr w:type="spellEnd"/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Проектирование дачного домика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Проектирование  п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стройки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Практич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ская работа</w:t>
            </w:r>
          </w:p>
        </w:tc>
        <w:tc>
          <w:tcPr>
            <w:tcW w:w="3969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Проектирование дачного домика</w:t>
            </w:r>
          </w:p>
        </w:tc>
        <w:tc>
          <w:tcPr>
            <w:tcW w:w="1701" w:type="dxa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Небольшие группы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Проектирование дачного домика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23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 Моделирование. Стадии моделиров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ния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969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Изменение внешнего вида  заданной модели</w:t>
            </w:r>
          </w:p>
        </w:tc>
        <w:tc>
          <w:tcPr>
            <w:tcW w:w="1701" w:type="dxa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 В  парах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Изменение внешн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го вида  заданной модели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24-25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Практическая работа. «Выполнение  мод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ли изделия по черт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жам»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Графич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ская работа</w:t>
            </w:r>
          </w:p>
        </w:tc>
        <w:tc>
          <w:tcPr>
            <w:tcW w:w="3969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Выполнение графической  работы</w:t>
            </w:r>
          </w:p>
        </w:tc>
        <w:tc>
          <w:tcPr>
            <w:tcW w:w="1701" w:type="dxa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личностно-ориентирова</w:t>
            </w:r>
            <w:r w:rsidRPr="007B45FE">
              <w:rPr>
                <w:sz w:val="22"/>
                <w:szCs w:val="22"/>
              </w:rPr>
              <w:t>н</w:t>
            </w:r>
            <w:r w:rsidRPr="007B45FE">
              <w:rPr>
                <w:sz w:val="22"/>
                <w:szCs w:val="22"/>
              </w:rPr>
              <w:t>ная</w:t>
            </w:r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«Выполнение  м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дели изделия по чертежам»</w:t>
            </w:r>
          </w:p>
        </w:tc>
      </w:tr>
      <w:tr w:rsidR="00D514F6" w:rsidRPr="007B45FE" w:rsidTr="00390B83">
        <w:tc>
          <w:tcPr>
            <w:tcW w:w="15507" w:type="dxa"/>
            <w:gridSpan w:val="11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b/>
                <w:sz w:val="22"/>
                <w:szCs w:val="22"/>
              </w:rPr>
              <w:t>Раздел 2. Графические  языки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26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Разновидности схем и их назначение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Пневматические и кинемат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ческие схемы,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Электрические и гидравлич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ские схемы.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 w:val="restart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 Знать: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 w:rsidRPr="007B45FE">
              <w:rPr>
                <w:sz w:val="22"/>
                <w:szCs w:val="22"/>
              </w:rPr>
              <w:t>разн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виднос-ти</w:t>
            </w:r>
            <w:proofErr w:type="spellEnd"/>
            <w:proofErr w:type="gramEnd"/>
            <w:r w:rsidRPr="007B45FE">
              <w:rPr>
                <w:sz w:val="22"/>
                <w:szCs w:val="22"/>
              </w:rPr>
              <w:t xml:space="preserve"> схем и их </w:t>
            </w:r>
            <w:proofErr w:type="spellStart"/>
            <w:r w:rsidRPr="007B45FE">
              <w:rPr>
                <w:sz w:val="22"/>
                <w:szCs w:val="22"/>
              </w:rPr>
              <w:t>назначеие</w:t>
            </w:r>
            <w:proofErr w:type="spellEnd"/>
            <w:r w:rsidRPr="007B45FE">
              <w:rPr>
                <w:sz w:val="22"/>
                <w:szCs w:val="22"/>
              </w:rPr>
              <w:t>;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       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Уметь: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-читать схемы и строить их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схем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27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Электрические</w:t>
            </w:r>
            <w:proofErr w:type="gramStart"/>
            <w:r w:rsidRPr="007B45FE">
              <w:rPr>
                <w:sz w:val="22"/>
                <w:szCs w:val="22"/>
              </w:rPr>
              <w:t xml:space="preserve"> ,</w:t>
            </w:r>
            <w:proofErr w:type="gramEnd"/>
            <w:r w:rsidRPr="007B45FE">
              <w:rPr>
                <w:sz w:val="22"/>
                <w:szCs w:val="22"/>
              </w:rPr>
              <w:t xml:space="preserve"> ги</w:t>
            </w:r>
            <w:r w:rsidRPr="007B45FE">
              <w:rPr>
                <w:sz w:val="22"/>
                <w:szCs w:val="22"/>
              </w:rPr>
              <w:t>д</w:t>
            </w:r>
            <w:r w:rsidRPr="007B45FE">
              <w:rPr>
                <w:sz w:val="22"/>
                <w:szCs w:val="22"/>
              </w:rPr>
              <w:t>равлические схемы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Электрические</w:t>
            </w:r>
            <w:proofErr w:type="gramStart"/>
            <w:r w:rsidRPr="007B45FE">
              <w:rPr>
                <w:sz w:val="22"/>
                <w:szCs w:val="22"/>
              </w:rPr>
              <w:t xml:space="preserve"> ,</w:t>
            </w:r>
            <w:proofErr w:type="gramEnd"/>
            <w:r w:rsidRPr="007B45FE">
              <w:rPr>
                <w:sz w:val="22"/>
                <w:szCs w:val="22"/>
              </w:rPr>
              <w:t xml:space="preserve"> гидравлич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ские схемы, их назначение.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схем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28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Пневматические и кинематические сх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мы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Пневматические и кинемат</w:t>
            </w:r>
            <w:r w:rsidRPr="007B45FE">
              <w:rPr>
                <w:sz w:val="22"/>
                <w:szCs w:val="22"/>
              </w:rPr>
              <w:t>и</w:t>
            </w:r>
            <w:r w:rsidRPr="007B45FE">
              <w:rPr>
                <w:sz w:val="22"/>
                <w:szCs w:val="22"/>
              </w:rPr>
              <w:t>ческие схемы, их назначение, чтение  предложенных схем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схем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29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Правила чтения и выполнения схем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Выполнение  электрической схемы </w:t>
            </w:r>
            <w:proofErr w:type="gramStart"/>
            <w:r w:rsidRPr="007B45FE">
              <w:rPr>
                <w:sz w:val="22"/>
                <w:szCs w:val="22"/>
              </w:rPr>
              <w:t>в</w:t>
            </w:r>
            <w:proofErr w:type="gramEnd"/>
            <w:r w:rsidRPr="007B45FE">
              <w:rPr>
                <w:sz w:val="22"/>
                <w:szCs w:val="22"/>
              </w:rPr>
              <w:t xml:space="preserve"> </w:t>
            </w:r>
          </w:p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КОМПАС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схем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Разновидности ди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грамм и их назнач</w:t>
            </w:r>
            <w:r w:rsidRPr="007B45FE">
              <w:rPr>
                <w:sz w:val="22"/>
                <w:szCs w:val="22"/>
              </w:rPr>
              <w:t>е</w:t>
            </w:r>
            <w:r w:rsidRPr="007B45FE">
              <w:rPr>
                <w:sz w:val="22"/>
                <w:szCs w:val="22"/>
              </w:rPr>
              <w:t>ние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Разновидности диаграмм и их назначение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Выполнение ди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грамм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и выполнение диаграмм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и выполнение ди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грамм качества знаний в кла</w:t>
            </w:r>
            <w:r w:rsidRPr="007B45FE">
              <w:rPr>
                <w:sz w:val="22"/>
                <w:szCs w:val="22"/>
              </w:rPr>
              <w:t>с</w:t>
            </w:r>
            <w:r w:rsidRPr="007B45FE">
              <w:rPr>
                <w:sz w:val="22"/>
                <w:szCs w:val="22"/>
              </w:rPr>
              <w:t>се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Выполнение ди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грамм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32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Виды графов и их назначение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Графы, графики функций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  <w:proofErr w:type="gramStart"/>
            <w:r w:rsidRPr="007B45FE">
              <w:rPr>
                <w:sz w:val="22"/>
                <w:szCs w:val="22"/>
              </w:rPr>
              <w:t>ли</w:t>
            </w:r>
            <w:r w:rsidRPr="007B45FE">
              <w:rPr>
                <w:sz w:val="22"/>
                <w:szCs w:val="22"/>
              </w:rPr>
              <w:t>ч</w:t>
            </w:r>
            <w:r w:rsidRPr="007B45FE">
              <w:rPr>
                <w:sz w:val="22"/>
                <w:szCs w:val="22"/>
              </w:rPr>
              <w:t>ностно-ориентирован</w:t>
            </w:r>
            <w:proofErr w:type="gram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  <w:r w:rsidRPr="007B45FE">
              <w:rPr>
                <w:sz w:val="22"/>
                <w:szCs w:val="22"/>
              </w:rPr>
              <w:t xml:space="preserve">, </w:t>
            </w:r>
            <w:proofErr w:type="spellStart"/>
            <w:r w:rsidRPr="007B45FE">
              <w:rPr>
                <w:sz w:val="22"/>
                <w:szCs w:val="22"/>
              </w:rPr>
              <w:t>объяснительнои</w:t>
            </w:r>
            <w:r w:rsidRPr="007B45FE">
              <w:rPr>
                <w:sz w:val="22"/>
                <w:szCs w:val="22"/>
              </w:rPr>
              <w:t>л</w:t>
            </w:r>
            <w:r w:rsidRPr="007B45FE">
              <w:rPr>
                <w:sz w:val="22"/>
                <w:szCs w:val="22"/>
              </w:rPr>
              <w:t>люстратив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Чтение графов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33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Правила чтения и построения графов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Повторение пройденн</w:t>
            </w:r>
            <w:r w:rsidRPr="007B45FE">
              <w:rPr>
                <w:sz w:val="22"/>
                <w:szCs w:val="22"/>
              </w:rPr>
              <w:t>о</w:t>
            </w:r>
            <w:r w:rsidRPr="007B45FE">
              <w:rPr>
                <w:sz w:val="22"/>
                <w:szCs w:val="22"/>
              </w:rPr>
              <w:t>го, изучение нового м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териала</w:t>
            </w: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Построение графов</w:t>
            </w:r>
          </w:p>
        </w:tc>
        <w:tc>
          <w:tcPr>
            <w:tcW w:w="2505" w:type="dxa"/>
            <w:gridSpan w:val="2"/>
          </w:tcPr>
          <w:p w:rsidR="00D514F6" w:rsidRPr="007B45FE" w:rsidRDefault="00D514F6" w:rsidP="00731129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 xml:space="preserve">Продуктивная, </w:t>
            </w:r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объяснительноилл</w:t>
            </w:r>
            <w:r w:rsidRPr="007B45FE">
              <w:rPr>
                <w:sz w:val="22"/>
                <w:szCs w:val="22"/>
              </w:rPr>
              <w:t>ю</w:t>
            </w:r>
            <w:r w:rsidRPr="007B45FE">
              <w:rPr>
                <w:sz w:val="22"/>
                <w:szCs w:val="22"/>
              </w:rPr>
              <w:t>стратив</w:t>
            </w:r>
            <w:proofErr w:type="spellEnd"/>
          </w:p>
          <w:p w:rsidR="00D514F6" w:rsidRPr="007B45FE" w:rsidRDefault="00D514F6" w:rsidP="00731129">
            <w:pPr>
              <w:rPr>
                <w:sz w:val="22"/>
                <w:szCs w:val="22"/>
              </w:rPr>
            </w:pPr>
            <w:proofErr w:type="spellStart"/>
            <w:r w:rsidRPr="007B45FE">
              <w:rPr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1275" w:type="dxa"/>
            <w:vMerge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Индивид</w:t>
            </w:r>
            <w:r w:rsidRPr="007B45FE">
              <w:rPr>
                <w:sz w:val="22"/>
                <w:szCs w:val="22"/>
              </w:rPr>
              <w:t>у</w:t>
            </w:r>
            <w:r w:rsidRPr="007B45FE">
              <w:rPr>
                <w:sz w:val="22"/>
                <w:szCs w:val="22"/>
              </w:rPr>
              <w:t>альная и групповая</w:t>
            </w: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Выполнение ди</w:t>
            </w:r>
            <w:r w:rsidRPr="007B45FE">
              <w:rPr>
                <w:sz w:val="22"/>
                <w:szCs w:val="22"/>
              </w:rPr>
              <w:t>а</w:t>
            </w:r>
            <w:r w:rsidRPr="007B45FE">
              <w:rPr>
                <w:sz w:val="22"/>
                <w:szCs w:val="22"/>
              </w:rPr>
              <w:t>грамм</w:t>
            </w: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34</w:t>
            </w: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Обобщение знаний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  <w:r w:rsidRPr="007B45FE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</w:tr>
      <w:tr w:rsidR="00D514F6" w:rsidRPr="007B45FE" w:rsidTr="002C5B9E">
        <w:tc>
          <w:tcPr>
            <w:tcW w:w="709" w:type="dxa"/>
            <w:gridSpan w:val="2"/>
          </w:tcPr>
          <w:p w:rsidR="00D514F6" w:rsidRPr="007B45FE" w:rsidRDefault="00D514F6" w:rsidP="00390B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D514F6" w:rsidRPr="007B45FE" w:rsidRDefault="00D514F6" w:rsidP="00390B83">
            <w:pPr>
              <w:rPr>
                <w:b/>
                <w:sz w:val="22"/>
                <w:szCs w:val="22"/>
              </w:rPr>
            </w:pPr>
            <w:r w:rsidRPr="007B45F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</w:tcPr>
          <w:p w:rsidR="00D514F6" w:rsidRPr="007B45FE" w:rsidRDefault="00D514F6" w:rsidP="00390B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316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2505" w:type="dxa"/>
            <w:gridSpan w:val="2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  <w:tc>
          <w:tcPr>
            <w:tcW w:w="2182" w:type="dxa"/>
          </w:tcPr>
          <w:p w:rsidR="00D514F6" w:rsidRPr="007B45FE" w:rsidRDefault="00D514F6" w:rsidP="00390B83">
            <w:pPr>
              <w:rPr>
                <w:sz w:val="22"/>
                <w:szCs w:val="22"/>
              </w:rPr>
            </w:pPr>
          </w:p>
        </w:tc>
      </w:tr>
    </w:tbl>
    <w:p w:rsidR="00390B83" w:rsidRDefault="00390B83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Default="0088031B">
      <w:pPr>
        <w:rPr>
          <w:sz w:val="22"/>
          <w:szCs w:val="22"/>
        </w:rPr>
      </w:pPr>
    </w:p>
    <w:p w:rsidR="0088031B" w:rsidRPr="007B6C58" w:rsidRDefault="0088031B">
      <w:pPr>
        <w:rPr>
          <w:sz w:val="28"/>
          <w:szCs w:val="28"/>
        </w:rPr>
      </w:pPr>
    </w:p>
    <w:p w:rsidR="007B6C58" w:rsidRPr="007B6C58" w:rsidRDefault="007B6C58">
      <w:pPr>
        <w:rPr>
          <w:sz w:val="28"/>
          <w:szCs w:val="28"/>
        </w:rPr>
      </w:pPr>
    </w:p>
    <w:sectPr w:rsidR="007B6C58" w:rsidRPr="007B6C58" w:rsidSect="002C5B9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5E"/>
    <w:rsid w:val="00072DC3"/>
    <w:rsid w:val="00140480"/>
    <w:rsid w:val="00145D4B"/>
    <w:rsid w:val="00195248"/>
    <w:rsid w:val="001B4273"/>
    <w:rsid w:val="0022461A"/>
    <w:rsid w:val="00226C49"/>
    <w:rsid w:val="00271DEF"/>
    <w:rsid w:val="0027711A"/>
    <w:rsid w:val="002922CA"/>
    <w:rsid w:val="002C5B9E"/>
    <w:rsid w:val="003276B5"/>
    <w:rsid w:val="00390B83"/>
    <w:rsid w:val="003E6828"/>
    <w:rsid w:val="004331FC"/>
    <w:rsid w:val="00446348"/>
    <w:rsid w:val="005D5672"/>
    <w:rsid w:val="00650803"/>
    <w:rsid w:val="0071172F"/>
    <w:rsid w:val="00731129"/>
    <w:rsid w:val="007642D3"/>
    <w:rsid w:val="00794627"/>
    <w:rsid w:val="007B45FE"/>
    <w:rsid w:val="007B6C58"/>
    <w:rsid w:val="0088031B"/>
    <w:rsid w:val="008B112D"/>
    <w:rsid w:val="0091076B"/>
    <w:rsid w:val="009A6EF0"/>
    <w:rsid w:val="009B231B"/>
    <w:rsid w:val="00A075FE"/>
    <w:rsid w:val="00B26AAC"/>
    <w:rsid w:val="00B957F5"/>
    <w:rsid w:val="00BF5163"/>
    <w:rsid w:val="00C146A8"/>
    <w:rsid w:val="00C53E5E"/>
    <w:rsid w:val="00CD1622"/>
    <w:rsid w:val="00D51242"/>
    <w:rsid w:val="00D514F6"/>
    <w:rsid w:val="00D666E6"/>
    <w:rsid w:val="00DA6A98"/>
    <w:rsid w:val="00DC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3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F51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3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F51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065AA-7BF5-4B64-904A-9ACFB334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Лице№14</Company>
  <LinksUpToDate>false</LinksUpToDate>
  <CharactersWithSpaces>11516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RePack by Diakov</cp:lastModifiedBy>
  <cp:revision>2</cp:revision>
  <dcterms:created xsi:type="dcterms:W3CDTF">2019-08-27T17:01:00Z</dcterms:created>
  <dcterms:modified xsi:type="dcterms:W3CDTF">2019-08-27T17:01:00Z</dcterms:modified>
</cp:coreProperties>
</file>